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2B55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ACTA DE AUDIENCIA DE QUE TRATA EL ARTÍCULO 373 DEL C.G.P.</w:t>
      </w:r>
    </w:p>
    <w:p w14:paraId="18DF3F63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478F74D5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ACTA N° _________</w:t>
      </w:r>
    </w:p>
    <w:p w14:paraId="6581EE3C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49D725A" w14:textId="738B2A83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 xml:space="preserve">Proceso por </w:t>
      </w:r>
      <w:r w:rsidR="008976CB">
        <w:rPr>
          <w:rFonts w:ascii="Arial" w:hAnsi="Arial" w:cs="Arial"/>
          <w:b/>
          <w:lang w:val="es-CO"/>
        </w:rPr>
        <w:t>XXX</w:t>
      </w:r>
    </w:p>
    <w:p w14:paraId="6738B884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Radicación: XXXXXX</w:t>
      </w:r>
    </w:p>
    <w:p w14:paraId="060B874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Demandante: XXXXXXX</w:t>
      </w:r>
    </w:p>
    <w:p w14:paraId="03519B25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Demandada: XXXXXXX</w:t>
      </w:r>
    </w:p>
    <w:p w14:paraId="6CB98094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3869911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DAAEFEC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1C32D44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9A36BB">
        <w:rPr>
          <w:rFonts w:ascii="Arial" w:hAnsi="Arial" w:cs="Arial"/>
          <w:lang w:val="es-CO"/>
        </w:rPr>
        <w:t>(SE COLOCAN LAS PRUEBAS QUE SE PRACTICARON EN LA AUDIENCIA)</w:t>
      </w:r>
    </w:p>
    <w:p w14:paraId="57AC5F5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0AD2A46A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217397">
        <w:rPr>
          <w:rFonts w:ascii="Arial" w:hAnsi="Arial" w:cs="Arial"/>
          <w:lang w:val="es-CO"/>
        </w:rPr>
        <w:t>XXXXXXXXXXX</w:t>
      </w:r>
    </w:p>
    <w:p w14:paraId="4DFA2A22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112F39F7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ALEGATOS DE CONCLUSIÓN</w:t>
      </w:r>
    </w:p>
    <w:p w14:paraId="5BCF6383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XXXXXXXXXXX</w:t>
      </w:r>
    </w:p>
    <w:p w14:paraId="3E298DEE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5B36A82B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5ADE691D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73622B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SENTENCIA</w:t>
      </w:r>
    </w:p>
    <w:p w14:paraId="6289BCEC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</w:t>
      </w:r>
    </w:p>
    <w:p w14:paraId="59219781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106FE46C" w14:textId="2BA6C1C3" w:rsidR="00341232" w:rsidRPr="00DF1A43" w:rsidRDefault="00341232" w:rsidP="00DF1A43"/>
    <w:sectPr w:rsidR="00341232" w:rsidRPr="00DF1A43" w:rsidSect="00D2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2B8E" w14:textId="77777777" w:rsidR="00280193" w:rsidRDefault="00280193" w:rsidP="000966A5">
      <w:r>
        <w:separator/>
      </w:r>
    </w:p>
  </w:endnote>
  <w:endnote w:type="continuationSeparator" w:id="0">
    <w:p w14:paraId="1ED03E68" w14:textId="77777777" w:rsidR="00280193" w:rsidRDefault="00280193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9DD2" w14:textId="77777777" w:rsidR="00F92574" w:rsidRDefault="00F925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297" w14:textId="6C248709" w:rsidR="00F92574" w:rsidRPr="00F92574" w:rsidRDefault="00F92574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</w:t>
    </w:r>
    <w:bookmarkStart w:id="0" w:name="_GoBack"/>
    <w:bookmarkEnd w:id="0"/>
    <w:r w:rsidRPr="00F92574">
      <w:rPr>
        <w:rFonts w:ascii="Arial" w:hAnsi="Arial" w:cs="Arial"/>
        <w:sz w:val="20"/>
        <w:szCs w:val="20"/>
      </w:rPr>
      <w:t>AJ01-F21 Vr1 (2019-12-19)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99B5" w14:textId="77777777" w:rsidR="00F92574" w:rsidRDefault="00F925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DB6D" w14:textId="77777777" w:rsidR="00280193" w:rsidRDefault="00280193" w:rsidP="000966A5">
      <w:r>
        <w:separator/>
      </w:r>
    </w:p>
  </w:footnote>
  <w:footnote w:type="continuationSeparator" w:id="0">
    <w:p w14:paraId="2B95ACC8" w14:textId="77777777" w:rsidR="00280193" w:rsidRDefault="00280193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F92574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F92574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163.1pt;width:606.35pt;height:784.0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F92574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13250D"/>
    <w:rsid w:val="00165BFE"/>
    <w:rsid w:val="00190F5E"/>
    <w:rsid w:val="00280193"/>
    <w:rsid w:val="00341232"/>
    <w:rsid w:val="003842A0"/>
    <w:rsid w:val="00466A7F"/>
    <w:rsid w:val="005E08CE"/>
    <w:rsid w:val="0073458E"/>
    <w:rsid w:val="008753BC"/>
    <w:rsid w:val="008976CB"/>
    <w:rsid w:val="008A483E"/>
    <w:rsid w:val="009878AD"/>
    <w:rsid w:val="0099213B"/>
    <w:rsid w:val="00A650EA"/>
    <w:rsid w:val="00B0094F"/>
    <w:rsid w:val="00C702F3"/>
    <w:rsid w:val="00CD435E"/>
    <w:rsid w:val="00D21270"/>
    <w:rsid w:val="00DF1A43"/>
    <w:rsid w:val="00E4797E"/>
    <w:rsid w:val="00E973FD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B5C63-49EC-4136-AA82-351AEF58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2019-12-19T14:05:00Z</dcterms:created>
  <dcterms:modified xsi:type="dcterms:W3CDTF">2019-12-19T14:05:00Z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395106</vt:i4>
  </property>
</Properties>
</file>